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D6" w:rsidRDefault="004470D6" w:rsidP="004470D6">
      <w:pPr>
        <w:jc w:val="right"/>
        <w:rPr>
          <w:b/>
          <w:sz w:val="28"/>
        </w:rPr>
      </w:pPr>
      <w:r>
        <w:rPr>
          <w:b/>
          <w:noProof/>
          <w:sz w:val="28"/>
          <w:lang w:val="es-CL" w:eastAsia="es-CL"/>
        </w:rPr>
        <w:drawing>
          <wp:inline distT="0" distB="0" distL="0" distR="0">
            <wp:extent cx="904875" cy="1028518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NB_ofici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386" cy="103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D6" w:rsidRDefault="004470D6">
      <w:pPr>
        <w:rPr>
          <w:b/>
          <w:sz w:val="28"/>
        </w:rPr>
      </w:pPr>
    </w:p>
    <w:p w:rsidR="004470D6" w:rsidRDefault="004470D6">
      <w:pPr>
        <w:rPr>
          <w:b/>
          <w:sz w:val="28"/>
        </w:rPr>
      </w:pPr>
    </w:p>
    <w:p w:rsidR="00A236FC" w:rsidRDefault="00A34FC9" w:rsidP="004470D6">
      <w:pPr>
        <w:jc w:val="center"/>
        <w:rPr>
          <w:b/>
          <w:sz w:val="28"/>
        </w:rPr>
      </w:pPr>
      <w:r w:rsidRPr="00A34FC9">
        <w:rPr>
          <w:b/>
          <w:sz w:val="28"/>
        </w:rPr>
        <w:t>Tabla de</w:t>
      </w:r>
      <w:r w:rsidR="00A236FC">
        <w:rPr>
          <w:b/>
          <w:sz w:val="28"/>
        </w:rPr>
        <w:t xml:space="preserve"> Evaluación de</w:t>
      </w:r>
      <w:r w:rsidRPr="00A34FC9">
        <w:rPr>
          <w:b/>
          <w:sz w:val="28"/>
        </w:rPr>
        <w:t xml:space="preserve"> Cumplimiento </w:t>
      </w:r>
      <w:r w:rsidR="00A236FC">
        <w:rPr>
          <w:b/>
          <w:sz w:val="28"/>
        </w:rPr>
        <w:t>de Muestras</w:t>
      </w:r>
    </w:p>
    <w:p w:rsidR="003530F9" w:rsidRPr="00A34FC9" w:rsidRDefault="00A34FC9" w:rsidP="004470D6">
      <w:pPr>
        <w:jc w:val="center"/>
        <w:rPr>
          <w:b/>
          <w:sz w:val="28"/>
        </w:rPr>
      </w:pPr>
      <w:r w:rsidRPr="00A34FC9">
        <w:rPr>
          <w:b/>
          <w:sz w:val="28"/>
        </w:rPr>
        <w:t>Manuales ANB</w:t>
      </w:r>
    </w:p>
    <w:p w:rsidR="00A34FC9" w:rsidRDefault="00A34FC9"/>
    <w:p w:rsidR="004470D6" w:rsidRDefault="004470D6"/>
    <w:tbl>
      <w:tblPr>
        <w:tblStyle w:val="Tablaconcuadrcula"/>
        <w:tblW w:w="8747" w:type="dxa"/>
        <w:tblLook w:val="04A0" w:firstRow="1" w:lastRow="0" w:firstColumn="1" w:lastColumn="0" w:noHBand="0" w:noVBand="1"/>
      </w:tblPr>
      <w:tblGrid>
        <w:gridCol w:w="7766"/>
        <w:gridCol w:w="444"/>
        <w:gridCol w:w="537"/>
      </w:tblGrid>
      <w:tr w:rsidR="00BE6CC0" w:rsidRPr="004470D6" w:rsidTr="004470D6">
        <w:trPr>
          <w:trHeight w:val="287"/>
        </w:trPr>
        <w:tc>
          <w:tcPr>
            <w:tcW w:w="7792" w:type="dxa"/>
          </w:tcPr>
          <w:p w:rsidR="00BE6CC0" w:rsidRPr="004470D6" w:rsidRDefault="00893092" w:rsidP="004470D6">
            <w:pPr>
              <w:jc w:val="center"/>
              <w:rPr>
                <w:b/>
                <w:sz w:val="24"/>
              </w:rPr>
            </w:pPr>
            <w:r w:rsidRPr="004470D6">
              <w:rPr>
                <w:b/>
                <w:sz w:val="24"/>
              </w:rPr>
              <w:t>INDICADOR</w:t>
            </w:r>
          </w:p>
        </w:tc>
        <w:tc>
          <w:tcPr>
            <w:tcW w:w="444" w:type="dxa"/>
          </w:tcPr>
          <w:p w:rsidR="00BE6CC0" w:rsidRPr="004470D6" w:rsidRDefault="00893092" w:rsidP="004470D6">
            <w:pPr>
              <w:jc w:val="center"/>
              <w:rPr>
                <w:b/>
                <w:sz w:val="24"/>
              </w:rPr>
            </w:pPr>
            <w:r w:rsidRPr="004470D6">
              <w:rPr>
                <w:b/>
                <w:sz w:val="24"/>
              </w:rPr>
              <w:t>SI</w:t>
            </w:r>
          </w:p>
        </w:tc>
        <w:tc>
          <w:tcPr>
            <w:tcW w:w="0" w:type="auto"/>
          </w:tcPr>
          <w:p w:rsidR="00BE6CC0" w:rsidRPr="004470D6" w:rsidRDefault="00893092" w:rsidP="004470D6">
            <w:pPr>
              <w:jc w:val="center"/>
              <w:rPr>
                <w:b/>
                <w:sz w:val="24"/>
              </w:rPr>
            </w:pPr>
            <w:r w:rsidRPr="004470D6">
              <w:rPr>
                <w:b/>
                <w:sz w:val="24"/>
              </w:rPr>
              <w:t>NO</w:t>
            </w:r>
          </w:p>
        </w:tc>
      </w:tr>
      <w:tr w:rsidR="00893092" w:rsidTr="004470D6">
        <w:trPr>
          <w:trHeight w:val="271"/>
        </w:trPr>
        <w:tc>
          <w:tcPr>
            <w:tcW w:w="7792" w:type="dxa"/>
          </w:tcPr>
          <w:p w:rsidR="00893092" w:rsidRDefault="00893092" w:rsidP="00893092">
            <w:r>
              <w:t>Papel Interior Bond 80/90 grs</w:t>
            </w:r>
            <w:r w:rsidR="00DC7F2F">
              <w:t>.</w:t>
            </w:r>
          </w:p>
          <w:p w:rsidR="004470D6" w:rsidRDefault="004470D6" w:rsidP="00893092"/>
        </w:tc>
        <w:tc>
          <w:tcPr>
            <w:tcW w:w="444" w:type="dxa"/>
          </w:tcPr>
          <w:p w:rsidR="00893092" w:rsidRDefault="00893092"/>
        </w:tc>
        <w:tc>
          <w:tcPr>
            <w:tcW w:w="0" w:type="auto"/>
          </w:tcPr>
          <w:p w:rsidR="00893092" w:rsidRDefault="00893092"/>
        </w:tc>
      </w:tr>
      <w:tr w:rsidR="00BE6CC0" w:rsidTr="004470D6">
        <w:trPr>
          <w:trHeight w:val="287"/>
        </w:trPr>
        <w:tc>
          <w:tcPr>
            <w:tcW w:w="7792" w:type="dxa"/>
          </w:tcPr>
          <w:p w:rsidR="00BE6CC0" w:rsidRDefault="00893092" w:rsidP="00893092">
            <w:r>
              <w:t xml:space="preserve">Papel Tapa Couché brillante 300 grs </w:t>
            </w:r>
            <w:r w:rsidR="00845794">
              <w:t>Termo laminado</w:t>
            </w:r>
            <w:r w:rsidR="00DC7F2F">
              <w:t>.</w:t>
            </w:r>
          </w:p>
          <w:p w:rsidR="004470D6" w:rsidRDefault="004470D6" w:rsidP="00893092"/>
        </w:tc>
        <w:tc>
          <w:tcPr>
            <w:tcW w:w="444" w:type="dxa"/>
          </w:tcPr>
          <w:p w:rsidR="00BE6CC0" w:rsidRDefault="00BE6CC0"/>
        </w:tc>
        <w:tc>
          <w:tcPr>
            <w:tcW w:w="0" w:type="auto"/>
          </w:tcPr>
          <w:p w:rsidR="00BE6CC0" w:rsidRDefault="00BE6CC0"/>
        </w:tc>
      </w:tr>
      <w:tr w:rsidR="004470D6" w:rsidTr="004470D6">
        <w:trPr>
          <w:trHeight w:val="271"/>
        </w:trPr>
        <w:tc>
          <w:tcPr>
            <w:tcW w:w="7792" w:type="dxa"/>
          </w:tcPr>
          <w:p w:rsidR="004470D6" w:rsidRDefault="004470D6" w:rsidP="00893092">
            <w:r>
              <w:t>Color</w:t>
            </w:r>
            <w:r w:rsidRPr="004470D6">
              <w:t xml:space="preserve"> de acuerdo a master entregado.</w:t>
            </w:r>
          </w:p>
          <w:p w:rsidR="004470D6" w:rsidRDefault="004470D6" w:rsidP="00893092"/>
        </w:tc>
        <w:tc>
          <w:tcPr>
            <w:tcW w:w="444" w:type="dxa"/>
          </w:tcPr>
          <w:p w:rsidR="004470D6" w:rsidRDefault="004470D6"/>
        </w:tc>
        <w:tc>
          <w:tcPr>
            <w:tcW w:w="0" w:type="auto"/>
          </w:tcPr>
          <w:p w:rsidR="004470D6" w:rsidRDefault="004470D6"/>
        </w:tc>
      </w:tr>
      <w:tr w:rsidR="00BE6CC0" w:rsidTr="004470D6">
        <w:trPr>
          <w:trHeight w:val="287"/>
        </w:trPr>
        <w:tc>
          <w:tcPr>
            <w:tcW w:w="7792" w:type="dxa"/>
          </w:tcPr>
          <w:p w:rsidR="00BE6CC0" w:rsidRDefault="00893092">
            <w:r w:rsidRPr="00893092">
              <w:t>Plastificado</w:t>
            </w:r>
            <w:r>
              <w:t xml:space="preserve"> Tapa </w:t>
            </w:r>
            <w:r w:rsidR="00845794" w:rsidRPr="00893092">
              <w:t>Termo laminado</w:t>
            </w:r>
            <w:r w:rsidRPr="00893092">
              <w:t xml:space="preserve"> brillante</w:t>
            </w:r>
            <w:r w:rsidR="00DC7F2F">
              <w:t>.</w:t>
            </w:r>
          </w:p>
          <w:p w:rsidR="004470D6" w:rsidRDefault="004470D6"/>
        </w:tc>
        <w:tc>
          <w:tcPr>
            <w:tcW w:w="444" w:type="dxa"/>
          </w:tcPr>
          <w:p w:rsidR="00BE6CC0" w:rsidRDefault="00BE6CC0"/>
        </w:tc>
        <w:tc>
          <w:tcPr>
            <w:tcW w:w="0" w:type="auto"/>
          </w:tcPr>
          <w:p w:rsidR="00BE6CC0" w:rsidRDefault="00BE6CC0"/>
        </w:tc>
      </w:tr>
      <w:tr w:rsidR="00BE6CC0" w:rsidTr="004470D6">
        <w:trPr>
          <w:trHeight w:val="271"/>
        </w:trPr>
        <w:tc>
          <w:tcPr>
            <w:tcW w:w="7792" w:type="dxa"/>
          </w:tcPr>
          <w:p w:rsidR="00BE6CC0" w:rsidRDefault="00893092" w:rsidP="00893092">
            <w:r>
              <w:t>Encuadernación (</w:t>
            </w:r>
            <w:r w:rsidRPr="00893092">
              <w:t>Espiral plástico N/B</w:t>
            </w:r>
            <w:r>
              <w:t xml:space="preserve">, </w:t>
            </w:r>
            <w:r w:rsidRPr="00893092">
              <w:t>Hotmelt prensado o cosido</w:t>
            </w:r>
            <w:r>
              <w:t xml:space="preserve"> o Corcheteado</w:t>
            </w:r>
            <w:bookmarkStart w:id="0" w:name="_GoBack"/>
            <w:bookmarkEnd w:id="0"/>
            <w:r>
              <w:t>)</w:t>
            </w:r>
            <w:r w:rsidR="00DC7F2F">
              <w:t>.</w:t>
            </w:r>
          </w:p>
          <w:p w:rsidR="004470D6" w:rsidRDefault="004470D6" w:rsidP="00893092"/>
        </w:tc>
        <w:tc>
          <w:tcPr>
            <w:tcW w:w="444" w:type="dxa"/>
          </w:tcPr>
          <w:p w:rsidR="00BE6CC0" w:rsidRDefault="00BE6CC0"/>
        </w:tc>
        <w:tc>
          <w:tcPr>
            <w:tcW w:w="0" w:type="auto"/>
          </w:tcPr>
          <w:p w:rsidR="00BE6CC0" w:rsidRDefault="00BE6CC0"/>
        </w:tc>
      </w:tr>
      <w:tr w:rsidR="00BE6CC0" w:rsidTr="004470D6">
        <w:trPr>
          <w:trHeight w:val="287"/>
        </w:trPr>
        <w:tc>
          <w:tcPr>
            <w:tcW w:w="7792" w:type="dxa"/>
          </w:tcPr>
          <w:p w:rsidR="00BE6CC0" w:rsidRDefault="00DC7F2F">
            <w:r w:rsidRPr="00DC7F2F">
              <w:t>Compaginado</w:t>
            </w:r>
            <w:r>
              <w:t xml:space="preserve"> de acuerdo a master entregado.</w:t>
            </w:r>
          </w:p>
          <w:p w:rsidR="004470D6" w:rsidRDefault="004470D6"/>
        </w:tc>
        <w:tc>
          <w:tcPr>
            <w:tcW w:w="444" w:type="dxa"/>
          </w:tcPr>
          <w:p w:rsidR="00BE6CC0" w:rsidRDefault="00BE6CC0"/>
        </w:tc>
        <w:tc>
          <w:tcPr>
            <w:tcW w:w="0" w:type="auto"/>
          </w:tcPr>
          <w:p w:rsidR="00BE6CC0" w:rsidRDefault="00BE6CC0"/>
        </w:tc>
      </w:tr>
      <w:tr w:rsidR="00BE6CC0" w:rsidTr="004470D6">
        <w:trPr>
          <w:trHeight w:val="559"/>
        </w:trPr>
        <w:tc>
          <w:tcPr>
            <w:tcW w:w="7792" w:type="dxa"/>
          </w:tcPr>
          <w:p w:rsidR="00BE6CC0" w:rsidRDefault="00DC7F2F" w:rsidP="004470D6">
            <w:r w:rsidRPr="00DC7F2F">
              <w:t>Dimensiones</w:t>
            </w:r>
            <w:r w:rsidR="004470D6">
              <w:t xml:space="preserve"> de acuerdo a </w:t>
            </w:r>
            <w:r w:rsidRPr="00DC7F2F">
              <w:t>las dimensiones indicadas en las especificaciones técnicas</w:t>
            </w:r>
            <w:r w:rsidR="004470D6">
              <w:t xml:space="preserve">. </w:t>
            </w:r>
            <w:r w:rsidRPr="00DC7F2F">
              <w:t xml:space="preserve">  </w:t>
            </w:r>
          </w:p>
        </w:tc>
        <w:tc>
          <w:tcPr>
            <w:tcW w:w="444" w:type="dxa"/>
          </w:tcPr>
          <w:p w:rsidR="00BE6CC0" w:rsidRDefault="00BE6CC0"/>
        </w:tc>
        <w:tc>
          <w:tcPr>
            <w:tcW w:w="0" w:type="auto"/>
          </w:tcPr>
          <w:p w:rsidR="00BE6CC0" w:rsidRDefault="00BE6CC0"/>
        </w:tc>
      </w:tr>
    </w:tbl>
    <w:p w:rsidR="00BE6CC0" w:rsidRDefault="00A236FC">
      <w:r>
        <w:t>*</w:t>
      </w:r>
      <w:r w:rsidRPr="00A236FC">
        <w:rPr>
          <w:b/>
        </w:rPr>
        <w:t>Documento de Uso Interno.</w:t>
      </w:r>
    </w:p>
    <w:p w:rsidR="00A236FC" w:rsidRDefault="00A236FC"/>
    <w:p w:rsidR="00A236FC" w:rsidRDefault="00A236FC"/>
    <w:p w:rsidR="00A236FC" w:rsidRDefault="00A236FC">
      <w:r>
        <w:t>Aclaraciones:</w:t>
      </w:r>
    </w:p>
    <w:p w:rsidR="00A236FC" w:rsidRDefault="00A236FC" w:rsidP="00A236FC">
      <w:pPr>
        <w:pStyle w:val="Prrafodelista"/>
        <w:numPr>
          <w:ilvl w:val="0"/>
          <w:numId w:val="1"/>
        </w:numPr>
        <w:jc w:val="both"/>
      </w:pPr>
      <w:r>
        <w:t>Los oferentes que den cumplimiento a los requisitos técnicos solicitados, serán promovidos a la etapa de evaluación económica.</w:t>
      </w:r>
    </w:p>
    <w:p w:rsidR="00A236FC" w:rsidRDefault="00A236FC" w:rsidP="00A236FC">
      <w:pPr>
        <w:pStyle w:val="Prrafodelista"/>
        <w:numPr>
          <w:ilvl w:val="0"/>
          <w:numId w:val="1"/>
        </w:numPr>
        <w:jc w:val="both"/>
      </w:pPr>
      <w:r>
        <w:t>Quienes no den cumplimento, serán eliminados del proceso de evaluación.</w:t>
      </w:r>
    </w:p>
    <w:sectPr w:rsidR="00A23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49BE"/>
    <w:multiLevelType w:val="hybridMultilevel"/>
    <w:tmpl w:val="ED625B4E"/>
    <w:lvl w:ilvl="0" w:tplc="79CAE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C9"/>
    <w:rsid w:val="002544A3"/>
    <w:rsid w:val="003530F9"/>
    <w:rsid w:val="00371BF0"/>
    <w:rsid w:val="004470D6"/>
    <w:rsid w:val="00845794"/>
    <w:rsid w:val="00893092"/>
    <w:rsid w:val="00914BB3"/>
    <w:rsid w:val="00A236FC"/>
    <w:rsid w:val="00A34FC9"/>
    <w:rsid w:val="00BE6CC0"/>
    <w:rsid w:val="00D4669D"/>
    <w:rsid w:val="00DC7F2F"/>
    <w:rsid w:val="00E3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34264-9BEE-48B8-9C25-EFC10C91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3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Barrios Piffardi</dc:creator>
  <cp:keywords/>
  <dc:description/>
  <cp:lastModifiedBy>Gustavo Correa Carrasco</cp:lastModifiedBy>
  <cp:revision>4</cp:revision>
  <dcterms:created xsi:type="dcterms:W3CDTF">2022-12-28T16:01:00Z</dcterms:created>
  <dcterms:modified xsi:type="dcterms:W3CDTF">2023-01-18T20:17:00Z</dcterms:modified>
</cp:coreProperties>
</file>